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B1" w:rsidRPr="000411BB" w:rsidRDefault="00884AB1" w:rsidP="009E4F52">
      <w:pPr>
        <w:spacing w:after="0" w:line="259" w:lineRule="auto"/>
        <w:ind w:right="58" w:firstLine="0"/>
        <w:jc w:val="right"/>
        <w:rPr>
          <w:i/>
          <w:sz w:val="24"/>
          <w:szCs w:val="24"/>
          <w:lang w:val="uk-UA"/>
        </w:rPr>
      </w:pPr>
      <w:bookmarkStart w:id="0" w:name="_GoBack"/>
      <w:bookmarkEnd w:id="0"/>
    </w:p>
    <w:p w:rsidR="00884AB1" w:rsidRPr="000411BB" w:rsidRDefault="00884AB1">
      <w:pPr>
        <w:spacing w:after="0" w:line="259" w:lineRule="auto"/>
        <w:ind w:right="58" w:firstLine="0"/>
        <w:jc w:val="left"/>
        <w:rPr>
          <w:b/>
          <w:sz w:val="24"/>
          <w:szCs w:val="24"/>
          <w:lang w:val="uk-UA"/>
        </w:rPr>
      </w:pPr>
      <w:r w:rsidRPr="000411BB">
        <w:rPr>
          <w:b/>
          <w:sz w:val="24"/>
          <w:szCs w:val="24"/>
          <w:lang w:val="uk-UA"/>
        </w:rPr>
        <w:t xml:space="preserve">Локалізація в </w:t>
      </w:r>
      <w:proofErr w:type="spellStart"/>
      <w:r w:rsidRPr="000411BB">
        <w:rPr>
          <w:b/>
          <w:sz w:val="24"/>
          <w:szCs w:val="24"/>
          <w:lang w:val="uk-UA"/>
        </w:rPr>
        <w:t>закупівлях</w:t>
      </w:r>
      <w:proofErr w:type="spellEnd"/>
    </w:p>
    <w:p w:rsidR="00884AB1" w:rsidRPr="000411BB" w:rsidRDefault="00884AB1">
      <w:pPr>
        <w:spacing w:after="0" w:line="259" w:lineRule="auto"/>
        <w:ind w:right="58" w:firstLine="0"/>
        <w:jc w:val="left"/>
        <w:rPr>
          <w:b/>
          <w:sz w:val="24"/>
          <w:szCs w:val="24"/>
          <w:lang w:val="uk-UA"/>
        </w:rPr>
      </w:pPr>
      <w:r w:rsidRPr="000411BB">
        <w:rPr>
          <w:b/>
          <w:sz w:val="24"/>
          <w:szCs w:val="24"/>
          <w:lang w:val="uk-UA"/>
        </w:rPr>
        <w:t xml:space="preserve">Міжнародні угоди та вартісні пороги предметів </w:t>
      </w:r>
      <w:proofErr w:type="spellStart"/>
      <w:r w:rsidRPr="000411BB">
        <w:rPr>
          <w:b/>
          <w:sz w:val="24"/>
          <w:szCs w:val="24"/>
          <w:lang w:val="uk-UA"/>
        </w:rPr>
        <w:t>закупівель</w:t>
      </w:r>
      <w:proofErr w:type="spellEnd"/>
      <w:r w:rsidR="00C861F0" w:rsidRPr="000411BB">
        <w:rPr>
          <w:b/>
          <w:sz w:val="24"/>
          <w:szCs w:val="24"/>
          <w:lang w:val="uk-UA"/>
        </w:rPr>
        <w:t>,</w:t>
      </w:r>
      <w:r w:rsidRPr="000411BB">
        <w:rPr>
          <w:b/>
          <w:sz w:val="24"/>
          <w:szCs w:val="24"/>
          <w:lang w:val="uk-UA"/>
        </w:rPr>
        <w:t xml:space="preserve"> на які угода поширює свою дію</w:t>
      </w:r>
    </w:p>
    <w:p w:rsidR="00884AB1" w:rsidRPr="009E4F52" w:rsidRDefault="00884AB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</w:p>
    <w:p w:rsidR="004D3217" w:rsidRPr="009E4F52" w:rsidRDefault="00884AB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  <w:r w:rsidRPr="009E4F52">
        <w:rPr>
          <w:color w:val="333333"/>
          <w:lang w:val="uk-UA"/>
        </w:rPr>
        <w:t xml:space="preserve">Замовники наразі закуповують товари, визначені </w:t>
      </w:r>
      <w:proofErr w:type="spellStart"/>
      <w:r w:rsidRPr="009E4F52">
        <w:rPr>
          <w:color w:val="333333"/>
          <w:lang w:val="uk-UA"/>
        </w:rPr>
        <w:t>підпунтом</w:t>
      </w:r>
      <w:proofErr w:type="spellEnd"/>
      <w:r w:rsidRPr="009E4F52">
        <w:rPr>
          <w:color w:val="333333"/>
          <w:lang w:val="uk-UA"/>
        </w:rPr>
        <w:t xml:space="preserve"> 2 пункту 6-1 розділу X Прикінцеві та перехідні положення» Закону № 922 з урахуванням їх ступеня локалізації виробництва. У</w:t>
      </w:r>
      <w:bookmarkStart w:id="1" w:name="n2152"/>
      <w:bookmarkEnd w:id="1"/>
      <w:r w:rsidRPr="009E4F52">
        <w:rPr>
          <w:color w:val="333333"/>
          <w:lang w:val="uk-UA"/>
        </w:rPr>
        <w:t xml:space="preserve"> 2022 році </w:t>
      </w:r>
      <w:r w:rsidR="004D3217" w:rsidRPr="009E4F52">
        <w:rPr>
          <w:color w:val="333333"/>
          <w:lang w:val="uk-UA"/>
        </w:rPr>
        <w:t>такі товари</w:t>
      </w:r>
      <w:r w:rsidR="00152435" w:rsidRPr="009E4F52">
        <w:rPr>
          <w:color w:val="333333"/>
          <w:lang w:val="uk-UA"/>
        </w:rPr>
        <w:t xml:space="preserve"> можна закуповувати</w:t>
      </w:r>
      <w:r w:rsidR="004D3217" w:rsidRPr="009E4F52">
        <w:rPr>
          <w:color w:val="333333"/>
          <w:lang w:val="uk-UA"/>
        </w:rPr>
        <w:t>, лише якщо ступінь локалізації виробництва дорівнює чи перевищує</w:t>
      </w:r>
      <w:r w:rsidRPr="009E4F52">
        <w:rPr>
          <w:color w:val="333333"/>
          <w:lang w:val="uk-UA"/>
        </w:rPr>
        <w:t xml:space="preserve"> 10</w:t>
      </w:r>
      <w:r w:rsidR="004D3217" w:rsidRPr="009E4F52">
        <w:rPr>
          <w:color w:val="333333"/>
          <w:lang w:val="uk-UA"/>
        </w:rPr>
        <w:t>%.</w:t>
      </w:r>
    </w:p>
    <w:p w:rsidR="004D3217" w:rsidRPr="009E4F52" w:rsidRDefault="004D3217">
      <w:pPr>
        <w:spacing w:after="0" w:line="240" w:lineRule="auto"/>
        <w:ind w:firstLine="720"/>
        <w:jc w:val="left"/>
        <w:rPr>
          <w:color w:val="333333"/>
          <w:sz w:val="24"/>
          <w:szCs w:val="24"/>
          <w:shd w:val="clear" w:color="auto" w:fill="FFFFFF"/>
          <w:lang w:val="uk-UA"/>
        </w:rPr>
      </w:pPr>
      <w:r w:rsidRPr="009E4F52">
        <w:rPr>
          <w:color w:val="333333"/>
          <w:sz w:val="24"/>
          <w:szCs w:val="24"/>
          <w:shd w:val="clear" w:color="auto" w:fill="FFFFFF"/>
          <w:lang w:val="uk-UA"/>
        </w:rPr>
        <w:t>Утім ця вимога має винятки. Вимоги ураховувати відсоток з локалізації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виробництва 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не застосову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>ють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 до </w:t>
      </w:r>
      <w:proofErr w:type="spellStart"/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, які підпадають під дію положень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 Закону України 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 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>«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Про приєднання України до Угоди про державні закупівлі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» від 16.03.2016 </w:t>
      </w:r>
      <w:r w:rsidRPr="009E4F52">
        <w:rPr>
          <w:rStyle w:val="rvts44"/>
          <w:bCs/>
          <w:color w:val="333333"/>
          <w:sz w:val="24"/>
          <w:szCs w:val="24"/>
          <w:shd w:val="clear" w:color="auto" w:fill="FFFFFF"/>
          <w:lang w:val="uk-UA"/>
        </w:rPr>
        <w:t>№ 1029-VIII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>, а також положень про державні закупівлі інших міжнародних договорів України, згод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>у</w:t>
      </w:r>
      <w:r w:rsidR="00884AB1" w:rsidRPr="009E4F52">
        <w:rPr>
          <w:color w:val="333333"/>
          <w:sz w:val="24"/>
          <w:szCs w:val="24"/>
          <w:shd w:val="clear" w:color="auto" w:fill="FFFFFF"/>
          <w:lang w:val="uk-UA"/>
        </w:rPr>
        <w:t xml:space="preserve"> на обов’язковість яких нада</w:t>
      </w:r>
      <w:r w:rsidRPr="009E4F52">
        <w:rPr>
          <w:color w:val="333333"/>
          <w:sz w:val="24"/>
          <w:szCs w:val="24"/>
          <w:shd w:val="clear" w:color="auto" w:fill="FFFFFF"/>
          <w:lang w:val="uk-UA"/>
        </w:rPr>
        <w:t>ла ВРУ.</w:t>
      </w:r>
    </w:p>
    <w:p w:rsidR="00AB2A40" w:rsidRPr="009E4F52" w:rsidRDefault="004D3217">
      <w:pPr>
        <w:spacing w:after="0" w:line="240" w:lineRule="auto"/>
        <w:ind w:left="10" w:right="49" w:firstLine="720"/>
        <w:rPr>
          <w:sz w:val="24"/>
          <w:szCs w:val="24"/>
          <w:lang w:val="uk-UA"/>
        </w:rPr>
      </w:pPr>
      <w:r w:rsidRPr="009E4F52">
        <w:rPr>
          <w:sz w:val="24"/>
          <w:szCs w:val="24"/>
          <w:lang w:val="uk-UA"/>
        </w:rPr>
        <w:t>Наведемо у</w:t>
      </w:r>
      <w:r w:rsidR="00947EE9" w:rsidRPr="009E4F52">
        <w:rPr>
          <w:sz w:val="24"/>
          <w:szCs w:val="24"/>
          <w:lang w:val="uk-UA"/>
        </w:rPr>
        <w:t xml:space="preserve"> таблиці перелік </w:t>
      </w:r>
      <w:r w:rsidRPr="009E4F52">
        <w:rPr>
          <w:sz w:val="24"/>
          <w:szCs w:val="24"/>
          <w:lang w:val="uk-UA"/>
        </w:rPr>
        <w:t xml:space="preserve">таких міжнародних </w:t>
      </w:r>
      <w:r w:rsidR="00947EE9" w:rsidRPr="009E4F52">
        <w:rPr>
          <w:sz w:val="24"/>
          <w:szCs w:val="24"/>
          <w:lang w:val="uk-UA"/>
        </w:rPr>
        <w:t>угод</w:t>
      </w:r>
      <w:r w:rsidRPr="009E4F52">
        <w:rPr>
          <w:sz w:val="24"/>
          <w:szCs w:val="24"/>
          <w:lang w:val="uk-UA"/>
        </w:rPr>
        <w:t xml:space="preserve"> </w:t>
      </w:r>
      <w:r w:rsidR="00947EE9" w:rsidRPr="009E4F52">
        <w:rPr>
          <w:sz w:val="24"/>
          <w:szCs w:val="24"/>
          <w:lang w:val="uk-UA"/>
        </w:rPr>
        <w:t>та монетарні (вартісні) пороги</w:t>
      </w:r>
      <w:r w:rsidRPr="009E4F52">
        <w:rPr>
          <w:sz w:val="24"/>
          <w:szCs w:val="24"/>
          <w:lang w:val="uk-UA"/>
        </w:rPr>
        <w:t xml:space="preserve"> для предметів закупівлі, на які угода поширює свою дію</w:t>
      </w:r>
      <w:r w:rsidR="00947EE9" w:rsidRPr="009E4F52">
        <w:rPr>
          <w:sz w:val="24"/>
          <w:szCs w:val="24"/>
          <w:lang w:val="uk-UA"/>
        </w:rPr>
        <w:t xml:space="preserve">. </w:t>
      </w:r>
    </w:p>
    <w:p w:rsidR="00AB2A40" w:rsidRPr="000411BB" w:rsidRDefault="00AB2A40">
      <w:pPr>
        <w:spacing w:after="0" w:line="259" w:lineRule="auto"/>
        <w:ind w:left="10" w:right="49" w:hanging="10"/>
        <w:jc w:val="right"/>
        <w:rPr>
          <w:sz w:val="24"/>
          <w:szCs w:val="24"/>
          <w:lang w:val="uk-UA"/>
        </w:rPr>
      </w:pPr>
    </w:p>
    <w:tbl>
      <w:tblPr>
        <w:tblStyle w:val="TableGrid"/>
        <w:tblW w:w="9479" w:type="dxa"/>
        <w:tblInd w:w="-101" w:type="dxa"/>
        <w:tblCellMar>
          <w:top w:w="122" w:type="dxa"/>
          <w:right w:w="36" w:type="dxa"/>
        </w:tblCellMar>
        <w:tblLook w:val="04A0" w:firstRow="1" w:lastRow="0" w:firstColumn="1" w:lastColumn="0" w:noHBand="0" w:noVBand="1"/>
      </w:tblPr>
      <w:tblGrid>
        <w:gridCol w:w="2746"/>
        <w:gridCol w:w="1821"/>
        <w:gridCol w:w="293"/>
        <w:gridCol w:w="1576"/>
        <w:gridCol w:w="2777"/>
        <w:gridCol w:w="272"/>
      </w:tblGrid>
      <w:tr w:rsidR="009E4F52" w:rsidRPr="000411BB" w:rsidTr="000411BB">
        <w:trPr>
          <w:gridAfter w:val="1"/>
          <w:wAfter w:w="302" w:type="dxa"/>
          <w:trHeight w:val="1778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left="77" w:firstLine="0"/>
              <w:rPr>
                <w:sz w:val="24"/>
                <w:szCs w:val="24"/>
                <w:lang w:val="uk-UA"/>
              </w:rPr>
            </w:pPr>
            <w:r w:rsidRPr="000411BB">
              <w:rPr>
                <w:b/>
                <w:sz w:val="24"/>
                <w:szCs w:val="24"/>
                <w:lang w:val="uk-UA"/>
              </w:rPr>
              <w:t>Найменування угоди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35" w:line="240" w:lineRule="auto"/>
              <w:ind w:left="319" w:hanging="221"/>
              <w:rPr>
                <w:sz w:val="24"/>
                <w:szCs w:val="24"/>
                <w:lang w:val="uk-UA"/>
              </w:rPr>
            </w:pPr>
            <w:r w:rsidRPr="000411BB">
              <w:rPr>
                <w:b/>
                <w:sz w:val="24"/>
                <w:szCs w:val="24"/>
                <w:lang w:val="uk-UA"/>
              </w:rPr>
              <w:t xml:space="preserve">Рівень покриття та монетарні </w:t>
            </w:r>
          </w:p>
          <w:p w:rsidR="009E4F52" w:rsidRPr="000411BB" w:rsidRDefault="009E4F52">
            <w:pPr>
              <w:spacing w:after="0" w:line="259" w:lineRule="auto"/>
              <w:ind w:left="72" w:firstLine="0"/>
              <w:rPr>
                <w:sz w:val="24"/>
                <w:szCs w:val="24"/>
                <w:lang w:val="uk-UA"/>
              </w:rPr>
            </w:pPr>
            <w:r w:rsidRPr="000411BB">
              <w:rPr>
                <w:b/>
                <w:sz w:val="24"/>
                <w:szCs w:val="24"/>
                <w:lang w:val="uk-UA"/>
              </w:rPr>
              <w:t>(вартісні) пороги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left="1078" w:hanging="821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b/>
                <w:sz w:val="24"/>
                <w:szCs w:val="24"/>
                <w:lang w:val="uk-UA"/>
              </w:rPr>
              <w:t>Предмети закупівлі, на які угода поширює свою дію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rPr>
          <w:gridAfter w:val="1"/>
          <w:wAfter w:w="302" w:type="dxa"/>
          <w:trHeight w:val="807"/>
        </w:trPr>
        <w:tc>
          <w:tcPr>
            <w:tcW w:w="2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E4F52" w:rsidRPr="000411BB" w:rsidRDefault="009E4F52">
            <w:pPr>
              <w:spacing w:after="1" w:line="239" w:lineRule="auto"/>
              <w:ind w:right="64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Угода про вільну торгівлю між Україною та державами </w:t>
            </w:r>
          </w:p>
          <w:p w:rsidR="009E4F52" w:rsidRPr="000411BB" w:rsidRDefault="009E4F52">
            <w:pPr>
              <w:spacing w:after="41" w:line="245" w:lineRule="auto"/>
              <w:ind w:right="64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Європейської асоціації вільної торгівлі (в яку входять Швейцарія, Ліхтенштейн, Норвегія та Ісландія) (ЄАВТ) (ратифіковано Законом України № </w:t>
            </w:r>
          </w:p>
          <w:p w:rsidR="009E4F52" w:rsidRPr="000411BB" w:rsidRDefault="009E4F52">
            <w:pPr>
              <w:spacing w:after="0" w:line="259" w:lineRule="auto"/>
              <w:ind w:right="67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4091-VI від 07.12.2011) —  Розділ 6: Державні закупівлі) </w:t>
            </w:r>
          </w:p>
        </w:tc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>Для центральних урядових органів: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rPr>
          <w:gridAfter w:val="1"/>
          <w:wAfter w:w="302" w:type="dxa"/>
          <w:trHeight w:val="9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130 000 СПЗ*</w:t>
            </w:r>
            <w:r w:rsidRPr="000411BB">
              <w:rPr>
                <w:sz w:val="24"/>
                <w:szCs w:val="24"/>
                <w:vertAlign w:val="superscript"/>
                <w:lang w:val="uk-UA"/>
              </w:rPr>
              <w:t>]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та послуги </w:t>
            </w:r>
          </w:p>
        </w:tc>
      </w:tr>
      <w:tr w:rsidR="009E4F52" w:rsidRPr="009E4F52" w:rsidTr="000411BB">
        <w:trPr>
          <w:gridAfter w:val="1"/>
          <w:wAfter w:w="302" w:type="dxa"/>
          <w:trHeight w:val="8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послуги </w:t>
            </w:r>
          </w:p>
        </w:tc>
      </w:tr>
      <w:tr w:rsidR="009E4F52" w:rsidRPr="000411BB" w:rsidTr="000411BB">
        <w:trPr>
          <w:gridAfter w:val="1"/>
          <w:wAfter w:w="302" w:type="dxa"/>
          <w:trHeight w:val="80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 xml:space="preserve">Стосовно організацій на </w:t>
            </w:r>
            <w:proofErr w:type="spellStart"/>
            <w:r w:rsidRPr="000411BB">
              <w:rPr>
                <w:i/>
                <w:sz w:val="24"/>
                <w:szCs w:val="24"/>
                <w:lang w:val="uk-UA"/>
              </w:rPr>
              <w:t>субцентральному</w:t>
            </w:r>
            <w:proofErr w:type="spellEnd"/>
            <w:r w:rsidRPr="000411BB">
              <w:rPr>
                <w:i/>
                <w:sz w:val="24"/>
                <w:szCs w:val="24"/>
                <w:lang w:val="uk-UA"/>
              </w:rPr>
              <w:t xml:space="preserve"> рівні: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rPr>
          <w:gridAfter w:val="1"/>
          <w:wAfter w:w="302" w:type="dxa"/>
          <w:trHeight w:val="8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200 000 СПЗ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та послуги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804"/>
        </w:trPr>
        <w:tc>
          <w:tcPr>
            <w:tcW w:w="27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роботи </w:t>
            </w:r>
          </w:p>
        </w:tc>
      </w:tr>
      <w:tr w:rsidR="009E4F52" w:rsidRPr="000411BB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15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>Стосовно організацій, які діють у комунальному секторі, та інших охоплених організацій: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8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400 000 СПЗ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та послуги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6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роботи </w:t>
            </w:r>
          </w:p>
        </w:tc>
      </w:tr>
      <w:tr w:rsidR="009E4F52" w:rsidRPr="000411BB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2530"/>
        </w:trPr>
        <w:tc>
          <w:tcPr>
            <w:tcW w:w="2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0" w:lineRule="auto"/>
              <w:ind w:right="67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Угода про асоціацію між Україною, з одного боку, та Європейським Союзом, Європейським співтовариством з атомної енергії та їх державами-членами (ратифіковано Законом України № 1678-VII від 16.09.2014 —  Глава 8: </w:t>
            </w:r>
          </w:p>
          <w:p w:rsidR="009E4F52" w:rsidRPr="000411BB" w:rsidRDefault="009E4F52">
            <w:pPr>
              <w:spacing w:after="0" w:line="253" w:lineRule="auto"/>
              <w:ind w:right="69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Державні закупівлі, Додаток ХХІ до Глави 8: Державні закупівлі) 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135 000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5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державних договорів на поставку товарів та надання послуг для центральних державних органів, а також розробка вимог до конкурсів, які проводять зазначені державні органи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209 000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34" w:line="239" w:lineRule="auto"/>
              <w:ind w:right="65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державних договорів на поставку товарів та надання послуг, на які не поширюється положення 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попереднього пункту </w:t>
            </w:r>
          </w:p>
        </w:tc>
      </w:tr>
      <w:tr w:rsidR="009E4F52" w:rsidRPr="000411BB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5 225 000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державних договорів на виконання робіт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7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5 225 000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державних концесій </w:t>
            </w:r>
          </w:p>
        </w:tc>
      </w:tr>
      <w:tr w:rsidR="009E4F52" w:rsidRPr="000411BB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418 000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7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договорів поставки товарів та надання послуг для інших установ, підприємств чи організацій </w:t>
            </w:r>
          </w:p>
        </w:tc>
      </w:tr>
      <w:tr w:rsidR="009E4F52" w:rsidRPr="009E4F52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750 000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36" w:line="238" w:lineRule="auto"/>
              <w:ind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державних договорів надання послуг для соціальних та інших 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специфічних послуг </w:t>
            </w:r>
          </w:p>
        </w:tc>
      </w:tr>
      <w:tr w:rsidR="009E4F52" w:rsidRPr="000411BB" w:rsidTr="000411BB">
        <w:tblPrEx>
          <w:tblCellMar>
            <w:top w:w="115" w:type="dxa"/>
            <w:right w:w="34" w:type="dxa"/>
          </w:tblCellMar>
        </w:tblPrEx>
        <w:trPr>
          <w:gridAfter w:val="1"/>
          <w:wAfter w:w="302" w:type="dxa"/>
          <w:trHeight w:val="19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1 000 000 EUR </w:t>
            </w:r>
          </w:p>
        </w:tc>
        <w:tc>
          <w:tcPr>
            <w:tcW w:w="4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6" w:line="267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для договорів надання послуг для соціальних та інших специфічних послуг в інших установах, підприємствах чи організаціях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Угода про вільну торгівлю між Україною та Канадою (CUFTA) (ратифіковано Законом </w:t>
            </w:r>
            <w:r w:rsidRPr="000411BB">
              <w:rPr>
                <w:sz w:val="24"/>
                <w:szCs w:val="24"/>
                <w:lang w:val="uk-UA"/>
              </w:rPr>
              <w:lastRenderedPageBreak/>
              <w:t xml:space="preserve">України від 14.03.2017 року № 1917-VIII —  Глава </w:t>
            </w:r>
            <w:r w:rsidRPr="000411BB">
              <w:rPr>
                <w:sz w:val="24"/>
                <w:szCs w:val="24"/>
                <w:lang w:val="uk-UA"/>
              </w:rPr>
              <w:tab/>
              <w:t>10: Державні закупівлі)</w:t>
            </w:r>
          </w:p>
        </w:tc>
        <w:tc>
          <w:tcPr>
            <w:tcW w:w="5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lastRenderedPageBreak/>
              <w:t>Центральні органи влади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130 000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та 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послуги 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>Інші установи, підприємства та організації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та 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01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послуги </w:t>
            </w:r>
          </w:p>
        </w:tc>
      </w:tr>
      <w:tr w:rsidR="009E4F52" w:rsidRPr="000411BB" w:rsidTr="009E4F52">
        <w:tblPrEx>
          <w:tblCellMar>
            <w:top w:w="0" w:type="dxa"/>
            <w:right w:w="0" w:type="dxa"/>
          </w:tblCellMar>
        </w:tblPrEx>
        <w:trPr>
          <w:trHeight w:val="2530"/>
        </w:trPr>
        <w:tc>
          <w:tcPr>
            <w:tcW w:w="4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Default="009E4F52">
            <w:pPr>
              <w:spacing w:after="29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Угода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E4F52" w:rsidRDefault="009E4F52">
            <w:pPr>
              <w:spacing w:after="29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(ратифіковано Законом України від 16.12.2020 № 1100-IX) – Глава 8: Державні закупівлі, Додаток ХVI до Глави 8 Державні закупівлі. </w:t>
            </w:r>
          </w:p>
          <w:p w:rsidR="009E4F52" w:rsidRDefault="009E4F52">
            <w:pPr>
              <w:spacing w:after="29" w:line="240" w:lineRule="auto"/>
              <w:ind w:firstLine="0"/>
              <w:jc w:val="left"/>
              <w:rPr>
                <w:i/>
                <w:iCs/>
                <w:sz w:val="24"/>
                <w:szCs w:val="24"/>
                <w:lang w:val="uk-UA"/>
              </w:rPr>
            </w:pPr>
            <w:r w:rsidRPr="000411BB">
              <w:rPr>
                <w:b/>
                <w:bCs/>
                <w:i/>
                <w:iCs/>
                <w:sz w:val="24"/>
                <w:szCs w:val="24"/>
                <w:lang w:val="uk-UA"/>
              </w:rPr>
              <w:t>Довідково: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В рамках першого засідання Діалогу стратегічного партнерства між Україною та Великою Британією (08.12.2021, Лондон), з метою забезпечення відповідності положень про державні закупівлі та порогових значень Угоди до оновленого національного законодавства Великої Британії сторони домовились </w:t>
            </w:r>
            <w:proofErr w:type="spellStart"/>
            <w:r w:rsidRPr="000411BB">
              <w:rPr>
                <w:i/>
                <w:iCs/>
                <w:sz w:val="24"/>
                <w:szCs w:val="24"/>
                <w:lang w:val="uk-UA"/>
              </w:rPr>
              <w:t>внести</w:t>
            </w:r>
            <w:proofErr w:type="spellEnd"/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 зміни до Угоди в частині державних </w:t>
            </w:r>
            <w:proofErr w:type="spellStart"/>
            <w:r w:rsidRPr="000411BB">
              <w:rPr>
                <w:i/>
                <w:iCs/>
                <w:sz w:val="24"/>
                <w:szCs w:val="24"/>
                <w:lang w:val="uk-UA"/>
              </w:rPr>
              <w:t>закупівель</w:t>
            </w:r>
            <w:proofErr w:type="spellEnd"/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, зокрема в частині застосування політично-нейтрального варіанту </w:t>
            </w:r>
            <w:r w:rsidRPr="00152435">
              <w:rPr>
                <w:i/>
                <w:lang w:val="uk-UA"/>
              </w:rPr>
              <w:t>—</w:t>
            </w:r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СПЗ. Сторони Угоди мають офіційно прив’язаний курс </w:t>
            </w:r>
            <w:proofErr w:type="spellStart"/>
            <w:r w:rsidRPr="000411BB">
              <w:rPr>
                <w:i/>
                <w:iCs/>
                <w:sz w:val="24"/>
                <w:szCs w:val="24"/>
                <w:lang w:val="uk-UA"/>
              </w:rPr>
              <w:t>нацвалют</w:t>
            </w:r>
            <w:proofErr w:type="spellEnd"/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, тобто гривні та </w:t>
            </w:r>
            <w:proofErr w:type="spellStart"/>
            <w:r w:rsidRPr="000411BB">
              <w:rPr>
                <w:i/>
                <w:iCs/>
                <w:sz w:val="24"/>
                <w:szCs w:val="24"/>
                <w:lang w:val="uk-UA"/>
              </w:rPr>
              <w:t>фунтастерлінгів</w:t>
            </w:r>
            <w:proofErr w:type="spellEnd"/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 до СПЗ. </w:t>
            </w:r>
          </w:p>
          <w:p w:rsidR="009E4F52" w:rsidRDefault="009E4F52">
            <w:pPr>
              <w:spacing w:after="29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iCs/>
                <w:sz w:val="24"/>
                <w:szCs w:val="24"/>
                <w:lang w:val="uk-UA"/>
              </w:rPr>
              <w:t xml:space="preserve">Курс гривні до СПЗ розміщується за посиланням: </w:t>
            </w:r>
            <w:hyperlink r:id="rId7" w:history="1">
              <w:r w:rsidRPr="000411BB">
                <w:rPr>
                  <w:rStyle w:val="a3"/>
                  <w:sz w:val="24"/>
                  <w:szCs w:val="24"/>
                  <w:lang w:val="uk-UA"/>
                </w:rPr>
                <w:t>https://bank.gov.ua/files/revised_SDR_rate.xls</w:t>
              </w:r>
            </w:hyperlink>
            <w:r w:rsidRPr="000411BB">
              <w:rPr>
                <w:sz w:val="24"/>
                <w:szCs w:val="24"/>
                <w:lang w:val="uk-UA"/>
              </w:rPr>
              <w:t xml:space="preserve">. </w:t>
            </w:r>
          </w:p>
          <w:p w:rsidR="009E4F52" w:rsidRPr="000411BB" w:rsidRDefault="009E4F52">
            <w:pPr>
              <w:spacing w:after="29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iCs/>
                <w:sz w:val="24"/>
                <w:szCs w:val="24"/>
                <w:lang w:val="uk-UA"/>
              </w:rPr>
              <w:t>18.08.2022 відбулося підписання другого доповнення до зазначеної вище Угоди, яке передбачає, зокрема, зміну порогів. Наразі триває процес ратифікації цієї Угоди.</w:t>
            </w:r>
            <w:r w:rsidRPr="000411BB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0411BB">
              <w:rPr>
                <w:i/>
                <w:iCs/>
                <w:sz w:val="24"/>
                <w:szCs w:val="24"/>
                <w:lang w:val="uk-UA"/>
              </w:rPr>
              <w:t>Пороги, які будуть застосовуватися після ратифікації Угоди, зазначено у таблиці як майбутні</w:t>
            </w: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</w:pPr>
            <w:r w:rsidRPr="009E4F52">
              <w:t>135 000 EUR (чинні)</w:t>
            </w:r>
          </w:p>
          <w:p w:rsidR="009E4F52" w:rsidRPr="000411BB" w:rsidRDefault="009E4F52" w:rsidP="000411BB">
            <w:pPr>
              <w:pStyle w:val="a7"/>
              <w:spacing w:before="0" w:beforeAutospacing="0" w:after="0" w:afterAutospacing="0"/>
              <w:jc w:val="both"/>
            </w:pPr>
            <w:r w:rsidRPr="009E4F52">
              <w:t>1</w:t>
            </w:r>
            <w:r w:rsidRPr="000411BB">
              <w:rPr>
                <w:color w:val="000000"/>
              </w:rPr>
              <w:t>30 000 СПЗ (майбутні пороги)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4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контрактів на поставку товарів та надання послуг для центральних державних органів, а також розробка вимог до конкурсів, які проводять зазначені державні органи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1630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</w:pPr>
            <w:r w:rsidRPr="009E4F52">
              <w:rPr>
                <w:lang w:eastAsia="en-GB"/>
              </w:rPr>
              <w:t>209 000 EUR</w:t>
            </w:r>
            <w:r w:rsidRPr="009E4F52">
              <w:t xml:space="preserve"> 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200 000 СПЗ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4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контрактів на поставку товарів та надання послуг, на які не поширюється попередній пункт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1030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</w:pPr>
            <w:r w:rsidRPr="009E4F52">
              <w:rPr>
                <w:lang w:eastAsia="en-GB"/>
              </w:rPr>
              <w:t>5 225 000 EUR</w:t>
            </w:r>
            <w:r w:rsidRPr="009E4F52">
              <w:t xml:space="preserve"> 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5 000 000 СПЗ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tabs>
                <w:tab w:val="center" w:pos="190"/>
                <w:tab w:val="center" w:pos="1431"/>
                <w:tab w:val="center" w:pos="3076"/>
                <w:tab w:val="center" w:pos="4245"/>
              </w:tabs>
              <w:spacing w:after="13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контрактів на виконання робіт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1330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 xml:space="preserve">5 225 000 EUR </w:t>
            </w:r>
            <w:r w:rsidRPr="009E4F52">
              <w:t>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5 000 000 СПЗ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9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контрактів на виконання робіт у комунальному та інфраструктурному секторах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7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 xml:space="preserve">5 225 000 EUR </w:t>
            </w:r>
            <w:r w:rsidRPr="009E4F52">
              <w:t>(чинні)</w:t>
            </w:r>
          </w:p>
          <w:p w:rsidR="009E4F52" w:rsidRPr="000411BB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 xml:space="preserve">5 </w:t>
            </w:r>
            <w:r w:rsidRPr="000411BB">
              <w:rPr>
                <w:color w:val="000000"/>
              </w:rPr>
              <w:t>000 000 СПЗ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концесій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1630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>418 000 EUR 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400 000 СПЗ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right="63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контрактів на поставку товарів та надання послуг у комунальному та інфраструктурному секторах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1330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>750 000 EUR 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665 000 GBR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36" w:line="238" w:lineRule="auto"/>
              <w:ind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державних договорів надання послуг для соціальних та інших специфічних послуг</w:t>
            </w:r>
          </w:p>
        </w:tc>
      </w:tr>
      <w:tr w:rsidR="009E4F52" w:rsidRPr="000411BB" w:rsidTr="009E4F52">
        <w:tblPrEx>
          <w:tblCellMar>
            <w:top w:w="0" w:type="dxa"/>
            <w:right w:w="0" w:type="dxa"/>
          </w:tblCellMar>
        </w:tblPrEx>
        <w:trPr>
          <w:trHeight w:val="1930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9E4F52" w:rsidRDefault="009E4F52" w:rsidP="000411BB">
            <w:pPr>
              <w:pStyle w:val="a7"/>
              <w:spacing w:before="0" w:beforeAutospacing="0" w:after="0" w:afterAutospacing="0"/>
              <w:jc w:val="both"/>
              <w:rPr>
                <w:lang w:eastAsia="en-GB"/>
              </w:rPr>
            </w:pPr>
            <w:r w:rsidRPr="009E4F52">
              <w:rPr>
                <w:lang w:eastAsia="en-GB"/>
              </w:rPr>
              <w:t>1 000 000 EUR (чинні)</w:t>
            </w:r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885 000 GBR (майбутні пороги)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34" w:line="238" w:lineRule="auto"/>
              <w:ind w:right="-231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для договорів надання послуг для соціальних та інших специфічних послуг у комунальному та інфраструктурному секторах</w:t>
            </w:r>
          </w:p>
        </w:tc>
      </w:tr>
      <w:tr w:rsidR="009E4F52" w:rsidRPr="000411BB" w:rsidTr="000411BB">
        <w:tblPrEx>
          <w:tblCellMar>
            <w:top w:w="0" w:type="dxa"/>
            <w:right w:w="0" w:type="dxa"/>
          </w:tblCellMar>
        </w:tblPrEx>
        <w:trPr>
          <w:trHeight w:val="2192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9E4F52" w:rsidRPr="000411BB" w:rsidRDefault="009E4F52">
            <w:pPr>
              <w:spacing w:after="32" w:line="252" w:lineRule="auto"/>
              <w:ind w:right="103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Угода про державні закупівлі Світової організації торгівлі, Закон України № 1029-VIII «Про приєднання України до Угоди про державні закупівлі» </w:t>
            </w:r>
          </w:p>
        </w:tc>
        <w:tc>
          <w:tcPr>
            <w:tcW w:w="50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9E4F52" w:rsidRPr="000411BB" w:rsidRDefault="009E4F52">
            <w:pPr>
              <w:spacing w:after="0" w:line="238" w:lineRule="auto"/>
              <w:ind w:right="11" w:firstLine="0"/>
              <w:rPr>
                <w:i/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>Центральні урядові органи</w:t>
            </w:r>
          </w:p>
          <w:p w:rsidR="009E4F52" w:rsidRPr="000411BB" w:rsidRDefault="009E4F52">
            <w:pPr>
              <w:spacing w:after="0" w:line="238" w:lineRule="auto"/>
              <w:ind w:right="11" w:firstLine="0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>Індикативний перелік визначених центральних урядових  органів представлений за посиланнями:</w:t>
            </w:r>
          </w:p>
          <w:p w:rsidR="009E4F52" w:rsidRPr="000411BB" w:rsidRDefault="009E4F52">
            <w:pPr>
              <w:spacing w:after="0" w:line="238" w:lineRule="auto"/>
              <w:ind w:right="11" w:firstLine="0"/>
              <w:rPr>
                <w:sz w:val="24"/>
                <w:szCs w:val="24"/>
                <w:lang w:val="uk-UA"/>
              </w:rPr>
            </w:pPr>
            <w:hyperlink r:id="rId8" w:anchor="n25" w:history="1">
              <w:r w:rsidRPr="000411BB">
                <w:rPr>
                  <w:rStyle w:val="a3"/>
                  <w:sz w:val="24"/>
                  <w:szCs w:val="24"/>
                  <w:lang w:val="uk-UA"/>
                </w:rPr>
                <w:t>https://zakon.rada.gov.ua/laws/show/981_056#n25</w:t>
              </w:r>
            </w:hyperlink>
          </w:p>
          <w:p w:rsidR="009E4F52" w:rsidRPr="000411BB" w:rsidRDefault="009E4F52">
            <w:pPr>
              <w:spacing w:after="0" w:line="238" w:lineRule="auto"/>
              <w:ind w:right="11" w:firstLine="0"/>
              <w:rPr>
                <w:sz w:val="24"/>
                <w:szCs w:val="24"/>
                <w:lang w:val="uk-UA"/>
              </w:rPr>
            </w:pPr>
            <w:hyperlink r:id="rId9" w:history="1">
              <w:r w:rsidRPr="000411BB">
                <w:rPr>
                  <w:rStyle w:val="a3"/>
                  <w:sz w:val="24"/>
                  <w:szCs w:val="24"/>
                  <w:lang w:val="uk-UA"/>
                </w:rPr>
                <w:t>Міністерство економіки України -&gt; Офіційні документи/</w:t>
              </w:r>
              <w:proofErr w:type="spellStart"/>
              <w:r w:rsidRPr="000411BB">
                <w:rPr>
                  <w:rStyle w:val="a3"/>
                  <w:sz w:val="24"/>
                  <w:szCs w:val="24"/>
                  <w:lang w:val="uk-UA"/>
                </w:rPr>
                <w:t>Legislation</w:t>
              </w:r>
              <w:proofErr w:type="spellEnd"/>
              <w:r w:rsidRPr="000411BB">
                <w:rPr>
                  <w:rStyle w:val="a3"/>
                  <w:sz w:val="24"/>
                  <w:szCs w:val="24"/>
                  <w:lang w:val="uk-UA"/>
                </w:rPr>
                <w:t xml:space="preserve"> (me.gov.ua)</w:t>
              </w:r>
            </w:hyperlink>
          </w:p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130 000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130 000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>Інші органи влади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200 000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200 000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4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роботи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E4F52" w:rsidRPr="000411BB" w:rsidRDefault="009E4F52">
            <w:pPr>
              <w:spacing w:after="0" w:line="259" w:lineRule="auto"/>
              <w:ind w:firstLine="0"/>
              <w:rPr>
                <w:sz w:val="24"/>
                <w:szCs w:val="24"/>
                <w:lang w:val="uk-UA"/>
              </w:rPr>
            </w:pPr>
            <w:r w:rsidRPr="000411BB">
              <w:rPr>
                <w:i/>
                <w:sz w:val="24"/>
                <w:szCs w:val="24"/>
                <w:lang w:val="uk-UA"/>
              </w:rPr>
              <w:t xml:space="preserve">Інші установи, </w:t>
            </w:r>
            <w:proofErr w:type="spellStart"/>
            <w:r w:rsidRPr="000411BB">
              <w:rPr>
                <w:i/>
                <w:sz w:val="24"/>
                <w:szCs w:val="24"/>
                <w:lang w:val="uk-UA"/>
              </w:rPr>
              <w:t>підп</w:t>
            </w:r>
            <w:proofErr w:type="spellEnd"/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0411BB">
              <w:rPr>
                <w:i/>
                <w:sz w:val="24"/>
                <w:szCs w:val="24"/>
                <w:lang w:val="uk-UA"/>
              </w:rPr>
              <w:t>риємства</w:t>
            </w:r>
            <w:proofErr w:type="spellEnd"/>
            <w:r w:rsidRPr="000411BB">
              <w:rPr>
                <w:i/>
                <w:sz w:val="24"/>
                <w:szCs w:val="24"/>
                <w:lang w:val="uk-UA"/>
              </w:rPr>
              <w:t xml:space="preserve"> чи організації</w:t>
            </w:r>
            <w:r w:rsidRPr="000411B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5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товари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46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400 000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послуги </w:t>
            </w:r>
          </w:p>
        </w:tc>
      </w:tr>
      <w:tr w:rsidR="009E4F52" w:rsidRPr="009E4F52" w:rsidTr="000411BB">
        <w:tblPrEx>
          <w:tblCellMar>
            <w:top w:w="0" w:type="dxa"/>
            <w:right w:w="0" w:type="dxa"/>
          </w:tblCellMar>
        </w:tblPrEx>
        <w:trPr>
          <w:trHeight w:val="715"/>
        </w:trPr>
        <w:tc>
          <w:tcPr>
            <w:tcW w:w="47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5 000 000 СПЗ </w:t>
            </w:r>
          </w:p>
        </w:tc>
        <w:tc>
          <w:tcPr>
            <w:tcW w:w="3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F52" w:rsidRPr="000411BB" w:rsidRDefault="009E4F52">
            <w:pPr>
              <w:spacing w:after="160" w:line="259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411BB">
              <w:rPr>
                <w:sz w:val="24"/>
                <w:szCs w:val="24"/>
                <w:lang w:val="uk-UA"/>
              </w:rPr>
              <w:t xml:space="preserve">будівельні роботи </w:t>
            </w:r>
          </w:p>
        </w:tc>
      </w:tr>
    </w:tbl>
    <w:p w:rsidR="00AB2A40" w:rsidRPr="000411BB" w:rsidRDefault="00947EE9">
      <w:pPr>
        <w:spacing w:after="0" w:line="259" w:lineRule="auto"/>
        <w:ind w:firstLine="0"/>
        <w:jc w:val="left"/>
        <w:rPr>
          <w:sz w:val="24"/>
          <w:szCs w:val="24"/>
          <w:lang w:val="uk-UA"/>
        </w:rPr>
      </w:pPr>
      <w:r w:rsidRPr="000411BB">
        <w:rPr>
          <w:sz w:val="24"/>
          <w:szCs w:val="24"/>
          <w:lang w:val="uk-UA"/>
        </w:rPr>
        <w:t xml:space="preserve"> </w:t>
      </w:r>
    </w:p>
    <w:p w:rsidR="00AB2A40" w:rsidRPr="000411BB" w:rsidRDefault="00152435">
      <w:pPr>
        <w:ind w:left="-15" w:right="45"/>
        <w:rPr>
          <w:i/>
          <w:sz w:val="24"/>
          <w:szCs w:val="24"/>
          <w:lang w:val="uk-UA"/>
        </w:rPr>
      </w:pPr>
      <w:r w:rsidRPr="000411BB">
        <w:rPr>
          <w:b/>
          <w:sz w:val="24"/>
          <w:szCs w:val="24"/>
          <w:lang w:val="uk-UA"/>
        </w:rPr>
        <w:lastRenderedPageBreak/>
        <w:t xml:space="preserve">* </w:t>
      </w:r>
      <w:r w:rsidR="00947EE9" w:rsidRPr="000411BB">
        <w:rPr>
          <w:i/>
          <w:sz w:val="24"/>
          <w:szCs w:val="24"/>
          <w:lang w:val="uk-UA"/>
        </w:rPr>
        <w:t>Спеціальні права запозичення (СПЗ) (</w:t>
      </w:r>
      <w:proofErr w:type="spellStart"/>
      <w:r w:rsidR="00947EE9" w:rsidRPr="000411BB">
        <w:rPr>
          <w:i/>
          <w:sz w:val="24"/>
          <w:szCs w:val="24"/>
          <w:lang w:val="uk-UA"/>
        </w:rPr>
        <w:t>англ</w:t>
      </w:r>
      <w:proofErr w:type="spellEnd"/>
      <w:r w:rsidR="00947EE9" w:rsidRPr="000411BB">
        <w:rPr>
          <w:i/>
          <w:sz w:val="24"/>
          <w:szCs w:val="24"/>
          <w:lang w:val="uk-UA"/>
        </w:rPr>
        <w:t xml:space="preserve">. </w:t>
      </w:r>
      <w:proofErr w:type="spellStart"/>
      <w:r w:rsidR="00947EE9" w:rsidRPr="000411BB">
        <w:rPr>
          <w:i/>
          <w:sz w:val="24"/>
          <w:szCs w:val="24"/>
          <w:lang w:val="uk-UA"/>
        </w:rPr>
        <w:t>special</w:t>
      </w:r>
      <w:proofErr w:type="spellEnd"/>
      <w:r w:rsidR="00947EE9" w:rsidRPr="000411BB">
        <w:rPr>
          <w:i/>
          <w:sz w:val="24"/>
          <w:szCs w:val="24"/>
          <w:lang w:val="uk-UA"/>
        </w:rPr>
        <w:t xml:space="preserve"> </w:t>
      </w:r>
      <w:proofErr w:type="spellStart"/>
      <w:r w:rsidR="00947EE9" w:rsidRPr="000411BB">
        <w:rPr>
          <w:i/>
          <w:sz w:val="24"/>
          <w:szCs w:val="24"/>
          <w:lang w:val="uk-UA"/>
        </w:rPr>
        <w:t>drawing</w:t>
      </w:r>
      <w:proofErr w:type="spellEnd"/>
      <w:r w:rsidR="00947EE9" w:rsidRPr="000411BB">
        <w:rPr>
          <w:i/>
          <w:sz w:val="24"/>
          <w:szCs w:val="24"/>
          <w:lang w:val="uk-UA"/>
        </w:rPr>
        <w:t xml:space="preserve"> </w:t>
      </w:r>
      <w:proofErr w:type="spellStart"/>
      <w:r w:rsidR="00947EE9" w:rsidRPr="000411BB">
        <w:rPr>
          <w:i/>
          <w:sz w:val="24"/>
          <w:szCs w:val="24"/>
          <w:lang w:val="uk-UA"/>
        </w:rPr>
        <w:t>rights</w:t>
      </w:r>
      <w:proofErr w:type="spellEnd"/>
      <w:r w:rsidR="00947EE9" w:rsidRPr="000411BB">
        <w:rPr>
          <w:i/>
          <w:sz w:val="24"/>
          <w:szCs w:val="24"/>
          <w:lang w:val="uk-UA"/>
        </w:rPr>
        <w:t xml:space="preserve">, SDR, </w:t>
      </w:r>
      <w:proofErr w:type="spellStart"/>
      <w:r w:rsidR="00947EE9" w:rsidRPr="000411BB">
        <w:rPr>
          <w:i/>
          <w:sz w:val="24"/>
          <w:szCs w:val="24"/>
          <w:lang w:val="uk-UA"/>
        </w:rPr>
        <w:t>SDRs</w:t>
      </w:r>
      <w:proofErr w:type="spellEnd"/>
      <w:r w:rsidR="00947EE9" w:rsidRPr="000411BB">
        <w:rPr>
          <w:i/>
          <w:sz w:val="24"/>
          <w:szCs w:val="24"/>
          <w:lang w:val="uk-UA"/>
        </w:rPr>
        <w:t>) — резервний та платіжний засіб, що емітує</w:t>
      </w:r>
      <w:r w:rsidRPr="000411BB">
        <w:rPr>
          <w:i/>
          <w:sz w:val="24"/>
          <w:szCs w:val="24"/>
          <w:lang w:val="uk-UA"/>
        </w:rPr>
        <w:t xml:space="preserve"> МВФ.</w:t>
      </w:r>
      <w:r w:rsidR="00947EE9" w:rsidRPr="000411BB">
        <w:rPr>
          <w:i/>
          <w:sz w:val="24"/>
          <w:szCs w:val="24"/>
          <w:lang w:val="uk-UA"/>
        </w:rPr>
        <w:t xml:space="preserve"> Існує лише в безготівковій формі у вигляді записів на банківських рахунках.</w:t>
      </w:r>
    </w:p>
    <w:p w:rsidR="009E4F52" w:rsidRPr="000411BB" w:rsidRDefault="009E4F5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Style w:val="a8"/>
          <w:iCs w:val="0"/>
        </w:rPr>
      </w:pPr>
      <w:r w:rsidRPr="000411BB">
        <w:rPr>
          <w:rStyle w:val="a8"/>
          <w:iCs w:val="0"/>
        </w:rPr>
        <w:t>Розрахунок порогових значень базується на середньому денному курсі національної валюти в СПЗ за попередній дворічний період (наприклад, на 2022</w:t>
      </w:r>
      <w:r w:rsidRPr="009E4F52">
        <w:rPr>
          <w:i/>
        </w:rPr>
        <w:t>—</w:t>
      </w:r>
      <w:r w:rsidRPr="000411BB">
        <w:rPr>
          <w:rStyle w:val="a8"/>
          <w:iCs w:val="0"/>
        </w:rPr>
        <w:t>2023 роки розрахунок проводиться з урахуванням курсу з листопада 2019 року по жовтень 2021 року). На 2022</w:t>
      </w:r>
      <w:r w:rsidRPr="009E4F52">
        <w:rPr>
          <w:i/>
        </w:rPr>
        <w:t>—</w:t>
      </w:r>
      <w:r w:rsidRPr="000411BB">
        <w:rPr>
          <w:rStyle w:val="a8"/>
          <w:iCs w:val="0"/>
        </w:rPr>
        <w:t xml:space="preserve">2023 роки. для України цей курс становитиме 1 СПЗ = 37,8442 грн. Наступне коригування порогових значень </w:t>
      </w:r>
      <w:proofErr w:type="spellStart"/>
      <w:r w:rsidRPr="000411BB">
        <w:rPr>
          <w:rStyle w:val="a8"/>
          <w:iCs w:val="0"/>
        </w:rPr>
        <w:t>відбудеься</w:t>
      </w:r>
      <w:proofErr w:type="spellEnd"/>
      <w:r w:rsidRPr="000411BB">
        <w:rPr>
          <w:rStyle w:val="a8"/>
          <w:iCs w:val="0"/>
        </w:rPr>
        <w:t xml:space="preserve"> через два роки і набуде чинності 01.01.2024.</w:t>
      </w:r>
    </w:p>
    <w:p w:rsidR="00AB2A40" w:rsidRPr="000411BB" w:rsidRDefault="00AB2A40">
      <w:pPr>
        <w:spacing w:after="12" w:line="259" w:lineRule="auto"/>
        <w:ind w:firstLine="0"/>
        <w:jc w:val="left"/>
        <w:rPr>
          <w:i/>
          <w:sz w:val="24"/>
          <w:szCs w:val="24"/>
          <w:lang w:val="uk-UA"/>
        </w:rPr>
      </w:pPr>
    </w:p>
    <w:sectPr w:rsidR="00AB2A40" w:rsidRPr="000411BB">
      <w:headerReference w:type="even" r:id="rId10"/>
      <w:headerReference w:type="default" r:id="rId11"/>
      <w:headerReference w:type="first" r:id="rId12"/>
      <w:pgSz w:w="11906" w:h="16838"/>
      <w:pgMar w:top="907" w:right="790" w:bottom="869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D5" w:rsidRDefault="00F575D5">
      <w:pPr>
        <w:spacing w:after="0" w:line="240" w:lineRule="auto"/>
      </w:pPr>
      <w:r>
        <w:separator/>
      </w:r>
    </w:p>
  </w:endnote>
  <w:endnote w:type="continuationSeparator" w:id="0">
    <w:p w:rsidR="00F575D5" w:rsidRDefault="00F5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D5" w:rsidRDefault="00F575D5">
      <w:pPr>
        <w:spacing w:after="0" w:line="240" w:lineRule="auto"/>
      </w:pPr>
      <w:r>
        <w:separator/>
      </w:r>
    </w:p>
  </w:footnote>
  <w:footnote w:type="continuationSeparator" w:id="0">
    <w:p w:rsidR="00F575D5" w:rsidRDefault="00F5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40" w:rsidRDefault="00947EE9">
    <w:pPr>
      <w:spacing w:after="0" w:line="259" w:lineRule="auto"/>
      <w:ind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B2A40" w:rsidRDefault="00947EE9">
    <w:pPr>
      <w:spacing w:after="0" w:line="259" w:lineRule="auto"/>
      <w:ind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40" w:rsidRDefault="00947EE9" w:rsidP="000411BB">
    <w:pPr>
      <w:spacing w:after="0" w:line="259" w:lineRule="auto"/>
      <w:ind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1BB" w:rsidRPr="000411BB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40" w:rsidRDefault="00AB2A40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41D4"/>
    <w:multiLevelType w:val="hybridMultilevel"/>
    <w:tmpl w:val="25C08B46"/>
    <w:lvl w:ilvl="0" w:tplc="67F818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EF5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AE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861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CD4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CA5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D81C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606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32A1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40"/>
    <w:rsid w:val="000411BB"/>
    <w:rsid w:val="0006289C"/>
    <w:rsid w:val="00152435"/>
    <w:rsid w:val="004D3217"/>
    <w:rsid w:val="00620120"/>
    <w:rsid w:val="00884AB1"/>
    <w:rsid w:val="00947EE9"/>
    <w:rsid w:val="009E45C3"/>
    <w:rsid w:val="009E4F52"/>
    <w:rsid w:val="00A70CA9"/>
    <w:rsid w:val="00AB2A40"/>
    <w:rsid w:val="00B33CED"/>
    <w:rsid w:val="00C861F0"/>
    <w:rsid w:val="00EB062A"/>
    <w:rsid w:val="00F5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705AD-0E8E-439F-87AB-7FA51A1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84AB1"/>
    <w:rPr>
      <w:color w:val="0000FF"/>
      <w:u w:val="single"/>
    </w:rPr>
  </w:style>
  <w:style w:type="paragraph" w:customStyle="1" w:styleId="rvps2">
    <w:name w:val="rvps2"/>
    <w:basedOn w:val="a"/>
    <w:rsid w:val="00884AB1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rvts44">
    <w:name w:val="rvts44"/>
    <w:basedOn w:val="a0"/>
    <w:rsid w:val="004D3217"/>
  </w:style>
  <w:style w:type="paragraph" w:styleId="a4">
    <w:name w:val="List Paragraph"/>
    <w:basedOn w:val="a"/>
    <w:uiPriority w:val="34"/>
    <w:qFormat/>
    <w:rsid w:val="0015243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E4F5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F5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Normal (Web)"/>
    <w:basedOn w:val="a"/>
    <w:uiPriority w:val="99"/>
    <w:unhideWhenUsed/>
    <w:rsid w:val="009E4F52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9E4F52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4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1B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81_0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.gov.ua/files/revised_SDR_rate.xl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.gov.ua/Documents/MoreDetails?lang=uk-UA&amp;id=ade90a64-f7d7-4ed9-b20b-4bdacfd38810&amp;title=OfitsiiniDokumenti-legisl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A754CCDD-D9DD-4B1D-BA66-48DB53EFB328}"/>
</file>

<file path=customXml/itemProps2.xml><?xml version="1.0" encoding="utf-8"?>
<ds:datastoreItem xmlns:ds="http://schemas.openxmlformats.org/officeDocument/2006/customXml" ds:itemID="{81E17481-E960-4279-8F97-0D0A9FEDE024}"/>
</file>

<file path=customXml/itemProps3.xml><?xml version="1.0" encoding="utf-8"?>
<ds:datastoreItem xmlns:ds="http://schemas.openxmlformats.org/officeDocument/2006/customXml" ds:itemID="{573E31FE-7F3C-434C-AE98-02AD50E41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ТОВКАЙ Анна Миколаївна</dc:creator>
  <cp:keywords/>
  <cp:lastModifiedBy>Ross</cp:lastModifiedBy>
  <cp:revision>3</cp:revision>
  <dcterms:created xsi:type="dcterms:W3CDTF">2022-09-09T13:49:00Z</dcterms:created>
  <dcterms:modified xsi:type="dcterms:W3CDTF">2022-09-13T12:21:00Z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